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926C66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Modern Evangelism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926C66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In our gospel conversations, what are the benefits of asking questions?</w:t>
      </w: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926C66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our “secret weapon”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in evangelism</w:t>
      </w: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926C66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Why do you think so many Christians hesitate to share their faith? What about you, are you hesitant? If so, why?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926C66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Have you ever had a spiritual conversation with someone who wasn’t a Christian? How did it go?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C12A2" w:rsidRDefault="001C12A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926C66" w:rsidRDefault="00926C66" w:rsidP="00926C66">
      <w:pPr>
        <w:pStyle w:val="Body"/>
        <w:ind w:left="1080"/>
        <w:rPr>
          <w:rFonts w:asciiTheme="minorHAnsi" w:hAnsiTheme="minorHAnsi" w:cstheme="minorHAnsi"/>
          <w:i/>
          <w:shd w:val="clear" w:color="auto" w:fill="FFFFFF"/>
        </w:rPr>
      </w:pPr>
      <w:r w:rsidRPr="00926C66">
        <w:rPr>
          <w:rFonts w:asciiTheme="minorHAnsi" w:hAnsiTheme="minorHAnsi" w:cstheme="minorHAnsi"/>
          <w:i/>
          <w:shd w:val="clear" w:color="auto" w:fill="FFFFFF"/>
        </w:rPr>
        <w:t>8 For by grace you have been saved through faith. And this is not your own doing; it is the gift of God, 9 not a result of works, so that no one may boast.</w:t>
      </w:r>
    </w:p>
    <w:p w:rsidR="00DE6073" w:rsidRDefault="00926C66" w:rsidP="00926C66">
      <w:pPr>
        <w:pStyle w:val="Body"/>
        <w:numPr>
          <w:ilvl w:val="0"/>
          <w:numId w:val="33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color w:val="auto"/>
          <w:spacing w:val="4"/>
          <w:szCs w:val="22"/>
          <w:shd w:val="clear" w:color="auto" w:fill="FFFFFF"/>
        </w:rPr>
        <w:t>Ephesians 2:8-9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926C66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Can you clearly explain the gospel in your own words? Try it now.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D3F76" w:rsidRDefault="006D3F76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C6387" w:rsidRDefault="00926C66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 w:rsidRPr="00926C66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Do you pray regularly for people in your life who don’t know Christ? If not, what’s stopping you from doing that?</w:t>
      </w: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D3F76" w:rsidRDefault="006D3F76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D3F76" w:rsidRDefault="006D3F76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5" w:rsidRPr="00C94965" w:rsidRDefault="00926C66" w:rsidP="007C2675">
    <w:pPr>
      <w:jc w:val="right"/>
      <w:rPr>
        <w:b/>
      </w:rPr>
    </w:pPr>
    <w:r>
      <w:rPr>
        <w:b/>
      </w:rPr>
      <w:t xml:space="preserve">You Asked </w:t>
    </w:r>
    <w:proofErr w:type="gramStart"/>
    <w:r>
      <w:rPr>
        <w:b/>
      </w:rPr>
      <w:t>For</w:t>
    </w:r>
    <w:proofErr w:type="gramEnd"/>
    <w:r>
      <w:rPr>
        <w:b/>
      </w:rPr>
      <w:t xml:space="preserve"> It </w:t>
    </w:r>
    <w:r w:rsidR="007C2675">
      <w:rPr>
        <w:b/>
      </w:rPr>
      <w:t xml:space="preserve">– </w:t>
    </w:r>
    <w:r>
      <w:rPr>
        <w:b/>
      </w:rPr>
      <w:t>Modern Evangelism</w:t>
    </w:r>
  </w:p>
  <w:p w:rsidR="002C1C66" w:rsidRPr="002C1C66" w:rsidRDefault="007C2675" w:rsidP="007C2675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926C66">
      <w:t>Hebrews 9:27, James 2:10, Ephesians 2:8-9</w:t>
    </w:r>
  </w:p>
  <w:p w:rsidR="0026581E" w:rsidRPr="004509DC" w:rsidRDefault="007C2675" w:rsidP="007C2675">
    <w:pPr>
      <w:jc w:val="right"/>
      <w:rPr>
        <w:rFonts w:ascii="Calibri" w:eastAsia="Calibri" w:hAnsi="Calibri" w:cs="Times New Roman"/>
      </w:rPr>
    </w:pPr>
    <w:r w:rsidRPr="00C94965">
      <w:rPr>
        <w:b/>
      </w:rPr>
      <w:t>Big Idea</w:t>
    </w:r>
    <w:r>
      <w:t xml:space="preserve">: </w:t>
    </w:r>
    <w:r w:rsidR="00926C66">
      <w:t>For the Christian, evangelism isn’t a suggestion, it’s a command.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93EDB"/>
    <w:multiLevelType w:val="hybridMultilevel"/>
    <w:tmpl w:val="B89A864C"/>
    <w:lvl w:ilvl="0" w:tplc="0FF8E05C">
      <w:start w:val="8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2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1"/>
  </w:num>
  <w:num w:numId="32">
    <w:abstractNumId w:val="15"/>
  </w:num>
  <w:num w:numId="3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3F76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26C66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346C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F87FC3F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508A-9068-418C-9DAF-69DBCF54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1538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Tyler Brezinski</cp:lastModifiedBy>
  <cp:revision>4</cp:revision>
  <cp:lastPrinted>2023-05-21T11:49:00Z</cp:lastPrinted>
  <dcterms:created xsi:type="dcterms:W3CDTF">2025-08-07T16:33:00Z</dcterms:created>
  <dcterms:modified xsi:type="dcterms:W3CDTF">2025-08-07T16:39:00Z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